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 w:firstLineChars="0"/>
        <w:outlineLvl w:val="0"/>
        <w:rPr>
          <w:rFonts w:ascii="黑体" w:hAnsi="黑体" w:eastAsia="黑体" w:cs="黑体"/>
          <w:sz w:val="30"/>
          <w:szCs w:val="30"/>
        </w:rPr>
      </w:pPr>
      <w:r>
        <w:rPr>
          <w:rStyle w:val="5"/>
          <w:rFonts w:hint="eastAsia" w:ascii="仿宋" w:hAnsi="仿宋" w:eastAsia="仿宋" w:cs="宋体"/>
          <w:b/>
          <w:kern w:val="0"/>
          <w:sz w:val="32"/>
          <w:szCs w:val="32"/>
        </w:rPr>
        <w:t xml:space="preserve">附件2            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湘潭经济技术开发区管理委员会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湘潭综合保税区管理委员会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2017年公开招聘雇员报名登记表</w:t>
      </w:r>
    </w:p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ind w:left="0" w:leftChars="-540" w:hanging="1134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华文仿宋" w:hAnsi="华文仿宋" w:eastAsia="华文仿宋"/>
          <w:b/>
          <w:bCs/>
          <w:szCs w:val="21"/>
        </w:rPr>
        <w:t>申报单位：请在拟申请的单位前打钩，每人限报一个</w:t>
      </w:r>
    </w:p>
    <w:p>
      <w:pPr>
        <w:ind w:left="162" w:leftChars="-540" w:hanging="1296" w:hangingChars="54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□组织人社和绩效考核委员会    □纪律和监督委员会    □综合管理部  □经济发展部  </w:t>
      </w:r>
    </w:p>
    <w:p>
      <w:pPr>
        <w:ind w:left="162" w:leftChars="-540" w:hanging="1296" w:hangingChars="54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□招商和项目建设部            □财政和招采部        □公用事业管理和公共服务部</w:t>
      </w:r>
    </w:p>
    <w:p>
      <w:pPr>
        <w:ind w:left="162" w:leftChars="-540" w:hanging="1296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□群众工作部                  □综保区文秘岗        □综保区投融资岗</w:t>
      </w:r>
    </w:p>
    <w:p>
      <w:pPr>
        <w:ind w:left="162" w:leftChars="-540" w:hanging="1296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□综保区外贸岗</w:t>
      </w:r>
    </w:p>
    <w:tbl>
      <w:tblPr>
        <w:tblStyle w:val="3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2F41"/>
    <w:rsid w:val="72DA2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  <w:style w:type="character" w:customStyle="1" w:styleId="5">
    <w:name w:val="ca-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2017-06-06T08:01:00Z</dcterms:created>
  <dc:creator>red-00011</dc:creator>
  <cp:lastModifiedBy>red-00011</cp:lastModifiedBy>
  <dcterms:modified xsi:type="dcterms:W3CDTF">2017-06-06T08:02:37Z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